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538A0" w14:textId="239BDE33" w:rsidR="00664D06" w:rsidRDefault="004656EE" w:rsidP="00F74064">
      <w:pPr>
        <w:rPr>
          <w:rFonts w:ascii="Segoe UI" w:hAnsi="Segoe UI" w:cs="Segoe UI"/>
          <w:color w:val="0D0D0D"/>
          <w:shd w:val="clear" w:color="auto" w:fill="FFFFFF"/>
        </w:rPr>
      </w:pPr>
      <w:bookmarkStart w:id="0" w:name="_Hlk103935411"/>
      <w:r w:rsidRPr="004656EE">
        <w:rPr>
          <w:rFonts w:ascii="Segoe UI" w:hAnsi="Segoe UI" w:cs="Segoe UI"/>
          <w:color w:val="0D0D0D"/>
          <w:shd w:val="clear" w:color="auto" w:fill="FFFFFF"/>
        </w:rPr>
        <w:t xml:space="preserve">Palm Beach County Maintains Strong Employment Momentum with Steady Unemployment Rate at </w:t>
      </w:r>
      <w:r>
        <w:rPr>
          <w:rFonts w:ascii="Segoe UI" w:hAnsi="Segoe UI" w:cs="Segoe UI"/>
          <w:color w:val="0D0D0D"/>
          <w:shd w:val="clear" w:color="auto" w:fill="FFFFFF"/>
        </w:rPr>
        <w:t>3.3</w:t>
      </w:r>
      <w:r w:rsidRPr="004656EE">
        <w:rPr>
          <w:rFonts w:ascii="Segoe UI" w:hAnsi="Segoe UI" w:cs="Segoe UI"/>
          <w:color w:val="0D0D0D"/>
          <w:shd w:val="clear" w:color="auto" w:fill="FFFFFF"/>
        </w:rPr>
        <w:t xml:space="preserve"> Percent</w:t>
      </w:r>
    </w:p>
    <w:p w14:paraId="037FC9E3" w14:textId="77777777" w:rsidR="004656EE" w:rsidRDefault="004656EE" w:rsidP="00F74064">
      <w:pPr>
        <w:rPr>
          <w:i/>
        </w:rPr>
      </w:pPr>
    </w:p>
    <w:p w14:paraId="059629FF" w14:textId="6C15E200" w:rsidR="004656EE" w:rsidRPr="004656EE" w:rsidRDefault="00134B1C" w:rsidP="004656EE">
      <w:r w:rsidRPr="4AF616AE">
        <w:rPr>
          <w:i/>
          <w:iCs/>
        </w:rPr>
        <w:t>West Palm Beach, Fla. (</w:t>
      </w:r>
      <w:r w:rsidR="003A2627">
        <w:rPr>
          <w:i/>
          <w:iCs/>
        </w:rPr>
        <w:t xml:space="preserve">March </w:t>
      </w:r>
      <w:r w:rsidR="00BE6762">
        <w:rPr>
          <w:i/>
          <w:iCs/>
        </w:rPr>
        <w:t>22</w:t>
      </w:r>
      <w:r w:rsidR="00963012" w:rsidRPr="4AF616AE">
        <w:rPr>
          <w:i/>
          <w:iCs/>
        </w:rPr>
        <w:t>, 20</w:t>
      </w:r>
      <w:r w:rsidR="00067313" w:rsidRPr="4AF616AE">
        <w:rPr>
          <w:i/>
          <w:iCs/>
        </w:rPr>
        <w:t>2</w:t>
      </w:r>
      <w:r w:rsidR="00976090">
        <w:rPr>
          <w:i/>
          <w:iCs/>
        </w:rPr>
        <w:t>3</w:t>
      </w:r>
      <w:r w:rsidRPr="4AF616AE">
        <w:rPr>
          <w:i/>
          <w:iCs/>
        </w:rPr>
        <w:t>)</w:t>
      </w:r>
      <w:r>
        <w:t xml:space="preserve"> –</w:t>
      </w:r>
      <w:bookmarkEnd w:id="0"/>
      <w:r w:rsidR="00BE6762">
        <w:rPr>
          <w:i/>
          <w:iCs/>
        </w:rPr>
        <w:t xml:space="preserve"> </w:t>
      </w:r>
      <w:r w:rsidR="00E25017" w:rsidRPr="00E25017">
        <w:t>Palm Beach County’s unemployment rate for February 202</w:t>
      </w:r>
      <w:r w:rsidR="00E25017">
        <w:t>4</w:t>
      </w:r>
      <w:r w:rsidR="00E25017" w:rsidRPr="00E25017">
        <w:t xml:space="preserve"> announced today is </w:t>
      </w:r>
      <w:r w:rsidR="004656EE">
        <w:t>3.3</w:t>
      </w:r>
      <w:r w:rsidR="00E25017" w:rsidRPr="00E25017">
        <w:t xml:space="preserve"> percent, the same as January 202</w:t>
      </w:r>
      <w:r w:rsidR="00E25017">
        <w:t>4</w:t>
      </w:r>
      <w:r w:rsidR="00E25017" w:rsidRPr="00E25017">
        <w:t xml:space="preserve">, and </w:t>
      </w:r>
      <w:r w:rsidR="00FF2F13">
        <w:t>above</w:t>
      </w:r>
      <w:r w:rsidR="00E25017" w:rsidRPr="00E25017">
        <w:t xml:space="preserve"> the year-ago rate of </w:t>
      </w:r>
      <w:r w:rsidR="00FF2F13">
        <w:t>2.</w:t>
      </w:r>
      <w:r w:rsidR="004656EE">
        <w:t>7</w:t>
      </w:r>
      <w:r w:rsidR="00E25017" w:rsidRPr="00E25017">
        <w:t xml:space="preserve"> percent, according to the latest reports released today by CareerSource Palm Beach County and </w:t>
      </w:r>
      <w:proofErr w:type="spellStart"/>
      <w:r w:rsidR="00E25017">
        <w:t>FloridaCommerce</w:t>
      </w:r>
      <w:proofErr w:type="spellEnd"/>
      <w:r w:rsidR="00E25017">
        <w:t xml:space="preserve"> </w:t>
      </w:r>
      <w:r w:rsidR="00E25017" w:rsidRPr="00E25017">
        <w:t>(all numbers not seasonally adjusted):</w:t>
      </w:r>
    </w:p>
    <w:p w14:paraId="6CD5C4FF" w14:textId="77777777" w:rsidR="004656EE" w:rsidRPr="004656EE" w:rsidRDefault="004656EE" w:rsidP="004656EE">
      <w:pPr>
        <w:autoSpaceDE w:val="0"/>
        <w:autoSpaceDN w:val="0"/>
        <w:adjustRightInd w:val="0"/>
        <w:rPr>
          <w:rFonts w:ascii="Calibri" w:hAnsi="Calibri" w:cs="Calibri"/>
          <w:color w:val="000000"/>
          <w:sz w:val="24"/>
          <w:szCs w:val="24"/>
        </w:rPr>
      </w:pPr>
      <w:r w:rsidRPr="004656EE">
        <w:rPr>
          <w:rFonts w:ascii="Calibri" w:hAnsi="Calibri" w:cs="Calibri"/>
          <w:color w:val="000000"/>
          <w:sz w:val="24"/>
          <w:szCs w:val="24"/>
        </w:rPr>
        <w:t xml:space="preserve"> </w:t>
      </w:r>
    </w:p>
    <w:p w14:paraId="5FF34EAA" w14:textId="6F8B615F" w:rsidR="004656EE" w:rsidRPr="004656EE" w:rsidRDefault="004656EE" w:rsidP="004656EE">
      <w:pPr>
        <w:pStyle w:val="ListParagraph"/>
        <w:numPr>
          <w:ilvl w:val="0"/>
          <w:numId w:val="48"/>
        </w:numPr>
        <w:autoSpaceDE w:val="0"/>
        <w:autoSpaceDN w:val="0"/>
        <w:adjustRightInd w:val="0"/>
        <w:spacing w:after="152"/>
        <w:rPr>
          <w:rFonts w:ascii="Calibri" w:hAnsi="Calibri" w:cs="Calibri"/>
          <w:color w:val="000000"/>
          <w:sz w:val="23"/>
          <w:szCs w:val="23"/>
        </w:rPr>
      </w:pPr>
      <w:r w:rsidRPr="004656EE">
        <w:rPr>
          <w:rFonts w:ascii="Calibri" w:hAnsi="Calibri" w:cs="Calibri"/>
          <w:color w:val="000000"/>
          <w:sz w:val="23"/>
          <w:szCs w:val="23"/>
        </w:rPr>
        <w:t>Palm Beach County</w:t>
      </w:r>
      <w:r w:rsidRPr="004656EE">
        <w:rPr>
          <w:rFonts w:ascii="Calibri" w:hAnsi="Calibri" w:cs="Calibri"/>
          <w:color w:val="000000"/>
          <w:sz w:val="23"/>
          <w:szCs w:val="23"/>
        </w:rPr>
        <w:t xml:space="preserve"> had the fastest annual job growth rate compared to all the metro areas in the state in the Government (+4.7 percent) industry. </w:t>
      </w:r>
    </w:p>
    <w:p w14:paraId="53D483AA" w14:textId="1E8C0620" w:rsidR="004656EE" w:rsidRPr="004656EE" w:rsidRDefault="004656EE" w:rsidP="004656EE">
      <w:pPr>
        <w:pStyle w:val="ListParagraph"/>
        <w:numPr>
          <w:ilvl w:val="0"/>
          <w:numId w:val="48"/>
        </w:numPr>
        <w:autoSpaceDE w:val="0"/>
        <w:autoSpaceDN w:val="0"/>
        <w:adjustRightInd w:val="0"/>
        <w:spacing w:after="152"/>
        <w:rPr>
          <w:rFonts w:ascii="Calibri" w:hAnsi="Calibri" w:cs="Calibri"/>
          <w:color w:val="000000"/>
          <w:sz w:val="23"/>
          <w:szCs w:val="23"/>
        </w:rPr>
      </w:pPr>
      <w:r w:rsidRPr="004656EE">
        <w:rPr>
          <w:rFonts w:ascii="Calibri" w:hAnsi="Calibri" w:cs="Calibri"/>
          <w:color w:val="000000"/>
          <w:sz w:val="23"/>
          <w:szCs w:val="23"/>
        </w:rPr>
        <w:t xml:space="preserve">Palm Beach County had the second fastest annual job growth rate compared to all the metro areas in the state in the Construction (+4.9 percent) industry. </w:t>
      </w:r>
    </w:p>
    <w:p w14:paraId="08ED3BE1" w14:textId="023BA716" w:rsidR="00BE6762" w:rsidRDefault="00BE6762" w:rsidP="00BE6762"/>
    <w:p w14:paraId="101EDF8A" w14:textId="051923CC" w:rsidR="00BE6762" w:rsidRDefault="00315EE2" w:rsidP="00BE6762">
      <w:pPr>
        <w:rPr>
          <w:rStyle w:val="oypena"/>
          <w:color w:val="000000"/>
        </w:rPr>
      </w:pPr>
      <w:r>
        <w:rPr>
          <w:rStyle w:val="oypena"/>
          <w:color w:val="000000"/>
        </w:rPr>
        <w:t xml:space="preserve">Despite the </w:t>
      </w:r>
      <w:r>
        <w:rPr>
          <w:rStyle w:val="oypena"/>
          <w:color w:val="000000"/>
        </w:rPr>
        <w:t>collective</w:t>
      </w:r>
      <w:r>
        <w:rPr>
          <w:rStyle w:val="oypena"/>
          <w:color w:val="000000"/>
        </w:rPr>
        <w:t xml:space="preserve"> belief that traditional industries like agriculture, construction, and tourism are the mainstays of Palm Beach County's economy, recent data from reliable sources like the U.S. Bureau of Labor Statistics shows a notable shift towards newer sectors. The health care and life science industry in Palm Beach County is a dynamic force, with nearly 100,000 employees earning impressive salaries </w:t>
      </w:r>
      <w:r>
        <w:rPr>
          <w:rStyle w:val="oypena"/>
          <w:color w:val="000000"/>
        </w:rPr>
        <w:t xml:space="preserve">in the $100,000s </w:t>
      </w:r>
      <w:r>
        <w:rPr>
          <w:rStyle w:val="oypena"/>
          <w:color w:val="000000"/>
        </w:rPr>
        <w:t xml:space="preserve">and with a total income of $7.53 billion. </w:t>
      </w:r>
    </w:p>
    <w:p w14:paraId="7C2A9A9D" w14:textId="77777777" w:rsidR="00315EE2" w:rsidRDefault="00315EE2" w:rsidP="00BE6762"/>
    <w:p w14:paraId="0B725879" w14:textId="55F59992" w:rsidR="00BE6762" w:rsidRDefault="00BE6762" w:rsidP="00BE6762">
      <w:pPr>
        <w:rPr>
          <w:rFonts w:ascii="Segoe UI" w:hAnsi="Segoe UI" w:cs="Segoe UI"/>
          <w:color w:val="0D0D0D"/>
          <w:shd w:val="clear" w:color="auto" w:fill="FFFFFF"/>
        </w:rPr>
      </w:pPr>
      <w:r w:rsidRPr="4AF616AE">
        <w:rPr>
          <w:b/>
          <w:bCs/>
          <w:u w:val="single"/>
        </w:rPr>
        <w:t>Job growth</w:t>
      </w:r>
      <w:r>
        <w:rPr>
          <w:b/>
          <w:bCs/>
          <w:u w:val="single"/>
        </w:rPr>
        <w:t>/loss</w:t>
      </w:r>
      <w:r w:rsidRPr="4AF616AE">
        <w:rPr>
          <w:b/>
          <w:bCs/>
          <w:u w:val="single"/>
        </w:rPr>
        <w:t xml:space="preserve"> by industry sector:</w:t>
      </w:r>
      <w:r>
        <w:t xml:space="preserve"> </w:t>
      </w:r>
      <w:r w:rsidR="00B4484A">
        <w:rPr>
          <w:rFonts w:ascii="Segoe UI" w:hAnsi="Segoe UI" w:cs="Segoe UI"/>
          <w:color w:val="0D0D0D"/>
          <w:shd w:val="clear" w:color="auto" w:fill="FFFFFF"/>
        </w:rPr>
        <w:t xml:space="preserve"> </w:t>
      </w:r>
      <w:r w:rsidR="00B4484A">
        <w:rPr>
          <w:rFonts w:ascii="Segoe UI" w:hAnsi="Segoe UI" w:cs="Segoe UI"/>
          <w:color w:val="0D0D0D"/>
          <w:shd w:val="clear" w:color="auto" w:fill="FFFFFF"/>
        </w:rPr>
        <w:t xml:space="preserve">Palm Beach County saw job growth in key industries like education/health services, government, construction, and trade/transportation/utilities. However, sectors like leisure and hospitality, professional business services, and information experienced declines. Despite these fluctuations, the financial activities sector remained stable. </w:t>
      </w:r>
    </w:p>
    <w:p w14:paraId="3CB8DB4C" w14:textId="77777777" w:rsidR="00BE6762" w:rsidRDefault="00BE6762" w:rsidP="00BE6762">
      <w:pPr>
        <w:rPr>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E6762" w14:paraId="25775296" w14:textId="77777777" w:rsidTr="00923973">
        <w:tc>
          <w:tcPr>
            <w:tcW w:w="3116" w:type="dxa"/>
          </w:tcPr>
          <w:p w14:paraId="1AC1B513" w14:textId="77777777" w:rsidR="00BE6762" w:rsidRPr="00F40A5D" w:rsidRDefault="00BE6762" w:rsidP="00923973">
            <w:pPr>
              <w:rPr>
                <w:b/>
                <w:bCs/>
                <w:sz w:val="24"/>
                <w:szCs w:val="24"/>
              </w:rPr>
            </w:pPr>
            <w:r w:rsidRPr="00F40A5D">
              <w:rPr>
                <w:b/>
                <w:bCs/>
                <w:sz w:val="24"/>
                <w:szCs w:val="24"/>
              </w:rPr>
              <w:t>Industry</w:t>
            </w:r>
          </w:p>
        </w:tc>
        <w:tc>
          <w:tcPr>
            <w:tcW w:w="3117" w:type="dxa"/>
          </w:tcPr>
          <w:p w14:paraId="144C51CD" w14:textId="77777777" w:rsidR="00BE6762" w:rsidRPr="00F40A5D" w:rsidRDefault="00BE6762" w:rsidP="00923973">
            <w:pPr>
              <w:rPr>
                <w:b/>
                <w:bCs/>
                <w:sz w:val="24"/>
                <w:szCs w:val="24"/>
              </w:rPr>
            </w:pPr>
            <w:r w:rsidRPr="00F40A5D">
              <w:rPr>
                <w:b/>
                <w:bCs/>
                <w:sz w:val="24"/>
                <w:szCs w:val="24"/>
              </w:rPr>
              <w:t>Change</w:t>
            </w:r>
          </w:p>
        </w:tc>
        <w:tc>
          <w:tcPr>
            <w:tcW w:w="3117" w:type="dxa"/>
          </w:tcPr>
          <w:p w14:paraId="4EEAEC48" w14:textId="77777777" w:rsidR="00BE6762" w:rsidRPr="00F40A5D" w:rsidRDefault="00BE6762" w:rsidP="00923973">
            <w:pPr>
              <w:rPr>
                <w:b/>
                <w:bCs/>
                <w:sz w:val="24"/>
                <w:szCs w:val="24"/>
              </w:rPr>
            </w:pPr>
            <w:r w:rsidRPr="00F40A5D">
              <w:rPr>
                <w:b/>
                <w:bCs/>
                <w:sz w:val="24"/>
                <w:szCs w:val="24"/>
              </w:rPr>
              <w:t>Total Jobs</w:t>
            </w:r>
          </w:p>
        </w:tc>
      </w:tr>
      <w:tr w:rsidR="00BE6762" w14:paraId="03586F94" w14:textId="77777777" w:rsidTr="00923973">
        <w:tc>
          <w:tcPr>
            <w:tcW w:w="3116" w:type="dxa"/>
          </w:tcPr>
          <w:p w14:paraId="6DA80275" w14:textId="77777777" w:rsidR="00BE6762" w:rsidRPr="004656EE" w:rsidRDefault="00BE6762" w:rsidP="00923973">
            <w:pPr>
              <w:rPr>
                <w:rFonts w:cstheme="minorHAnsi"/>
              </w:rPr>
            </w:pPr>
            <w:r w:rsidRPr="004656EE">
              <w:rPr>
                <w:rFonts w:cstheme="minorHAnsi"/>
              </w:rPr>
              <w:t>Education/health services</w:t>
            </w:r>
          </w:p>
        </w:tc>
        <w:tc>
          <w:tcPr>
            <w:tcW w:w="3117" w:type="dxa"/>
          </w:tcPr>
          <w:p w14:paraId="617324A9" w14:textId="477F5A96" w:rsidR="00BE6762" w:rsidRPr="004656EE" w:rsidRDefault="00BE6762" w:rsidP="00923973">
            <w:pPr>
              <w:rPr>
                <w:rFonts w:cstheme="minorHAnsi"/>
              </w:rPr>
            </w:pPr>
            <w:r w:rsidRPr="004656EE">
              <w:rPr>
                <w:rFonts w:cstheme="minorHAnsi"/>
              </w:rPr>
              <w:t xml:space="preserve">+ </w:t>
            </w:r>
            <w:r w:rsidR="004656EE" w:rsidRPr="004656EE">
              <w:rPr>
                <w:rFonts w:cstheme="minorHAnsi"/>
              </w:rPr>
              <w:t xml:space="preserve">5,700 </w:t>
            </w:r>
            <w:r w:rsidRPr="004656EE">
              <w:rPr>
                <w:rFonts w:cstheme="minorHAnsi"/>
              </w:rPr>
              <w:t>jobs</w:t>
            </w:r>
            <w:r w:rsidRPr="004656EE">
              <w:rPr>
                <w:rFonts w:cstheme="minorHAnsi"/>
              </w:rPr>
              <w:tab/>
            </w:r>
          </w:p>
        </w:tc>
        <w:tc>
          <w:tcPr>
            <w:tcW w:w="3117" w:type="dxa"/>
          </w:tcPr>
          <w:p w14:paraId="19523F70" w14:textId="059946C4" w:rsidR="00BE6762" w:rsidRPr="004656EE" w:rsidRDefault="004656EE" w:rsidP="00923973">
            <w:pPr>
              <w:rPr>
                <w:rFonts w:cstheme="minorHAnsi"/>
              </w:rPr>
            </w:pPr>
            <w:r w:rsidRPr="004656EE">
              <w:rPr>
                <w:rFonts w:cstheme="minorHAnsi"/>
              </w:rPr>
              <w:t>117,300</w:t>
            </w:r>
          </w:p>
        </w:tc>
      </w:tr>
      <w:tr w:rsidR="00BE6762" w14:paraId="7F9C23CB" w14:textId="77777777" w:rsidTr="00923973">
        <w:tc>
          <w:tcPr>
            <w:tcW w:w="3116" w:type="dxa"/>
          </w:tcPr>
          <w:p w14:paraId="72BD239B" w14:textId="77777777" w:rsidR="00BE6762" w:rsidRPr="004656EE" w:rsidRDefault="00BE6762" w:rsidP="00923973">
            <w:pPr>
              <w:rPr>
                <w:rFonts w:cstheme="minorHAnsi"/>
              </w:rPr>
            </w:pPr>
            <w:r w:rsidRPr="004656EE">
              <w:rPr>
                <w:rFonts w:cstheme="minorHAnsi"/>
              </w:rPr>
              <w:t>Government</w:t>
            </w:r>
          </w:p>
        </w:tc>
        <w:tc>
          <w:tcPr>
            <w:tcW w:w="3117" w:type="dxa"/>
          </w:tcPr>
          <w:p w14:paraId="5D0BDCE7" w14:textId="570DCD07" w:rsidR="00BE6762" w:rsidRPr="004656EE" w:rsidRDefault="00BE6762" w:rsidP="00923973">
            <w:pPr>
              <w:rPr>
                <w:rFonts w:cstheme="minorHAnsi"/>
              </w:rPr>
            </w:pPr>
            <w:r w:rsidRPr="004656EE">
              <w:rPr>
                <w:rFonts w:cstheme="minorHAnsi"/>
              </w:rPr>
              <w:t xml:space="preserve">+ </w:t>
            </w:r>
            <w:r w:rsidR="004656EE" w:rsidRPr="004656EE">
              <w:rPr>
                <w:rFonts w:cstheme="minorHAnsi"/>
              </w:rPr>
              <w:t xml:space="preserve">3,000 </w:t>
            </w:r>
            <w:r w:rsidRPr="004656EE">
              <w:rPr>
                <w:rFonts w:cstheme="minorHAnsi"/>
              </w:rPr>
              <w:t>jobs</w:t>
            </w:r>
          </w:p>
        </w:tc>
        <w:tc>
          <w:tcPr>
            <w:tcW w:w="3117" w:type="dxa"/>
          </w:tcPr>
          <w:p w14:paraId="2B2683D4" w14:textId="08C93F23" w:rsidR="00BE6762" w:rsidRPr="004656EE" w:rsidRDefault="004656EE" w:rsidP="00923973">
            <w:pPr>
              <w:rPr>
                <w:rFonts w:cstheme="minorHAnsi"/>
              </w:rPr>
            </w:pPr>
            <w:r w:rsidRPr="004656EE">
              <w:rPr>
                <w:rFonts w:cstheme="minorHAnsi"/>
              </w:rPr>
              <w:t>66,300</w:t>
            </w:r>
          </w:p>
        </w:tc>
      </w:tr>
      <w:tr w:rsidR="004656EE" w14:paraId="4610C7C4" w14:textId="77777777" w:rsidTr="00923973">
        <w:tc>
          <w:tcPr>
            <w:tcW w:w="3116" w:type="dxa"/>
          </w:tcPr>
          <w:p w14:paraId="0B5BAB41" w14:textId="1A218165" w:rsidR="004656EE" w:rsidRPr="004656EE" w:rsidRDefault="004656EE" w:rsidP="004656EE">
            <w:pPr>
              <w:rPr>
                <w:rFonts w:cstheme="minorHAnsi"/>
              </w:rPr>
            </w:pPr>
            <w:r w:rsidRPr="004656EE">
              <w:rPr>
                <w:rFonts w:cstheme="minorHAnsi"/>
              </w:rPr>
              <w:t>Construction</w:t>
            </w:r>
          </w:p>
        </w:tc>
        <w:tc>
          <w:tcPr>
            <w:tcW w:w="3117" w:type="dxa"/>
          </w:tcPr>
          <w:p w14:paraId="56C59722" w14:textId="126DC05C" w:rsidR="004656EE" w:rsidRPr="004656EE" w:rsidRDefault="004656EE" w:rsidP="004656EE">
            <w:pPr>
              <w:rPr>
                <w:rFonts w:cstheme="minorHAnsi"/>
              </w:rPr>
            </w:pPr>
            <w:r w:rsidRPr="004656EE">
              <w:rPr>
                <w:rFonts w:cstheme="minorHAnsi"/>
              </w:rPr>
              <w:t>+ 2,100 jobs</w:t>
            </w:r>
          </w:p>
        </w:tc>
        <w:tc>
          <w:tcPr>
            <w:tcW w:w="3117" w:type="dxa"/>
          </w:tcPr>
          <w:p w14:paraId="7543D35F" w14:textId="17793389" w:rsidR="004656EE" w:rsidRPr="004656EE" w:rsidRDefault="004656EE" w:rsidP="004656EE">
            <w:pPr>
              <w:rPr>
                <w:rFonts w:cstheme="minorHAnsi"/>
              </w:rPr>
            </w:pPr>
            <w:r w:rsidRPr="004656EE">
              <w:rPr>
                <w:rFonts w:cstheme="minorHAnsi"/>
              </w:rPr>
              <w:t>44,800</w:t>
            </w:r>
          </w:p>
        </w:tc>
      </w:tr>
      <w:tr w:rsidR="00BE6762" w14:paraId="0A430D75" w14:textId="77777777" w:rsidTr="00923973">
        <w:tc>
          <w:tcPr>
            <w:tcW w:w="3116" w:type="dxa"/>
          </w:tcPr>
          <w:p w14:paraId="24162366" w14:textId="77777777" w:rsidR="00BE6762" w:rsidRPr="004656EE" w:rsidRDefault="00BE6762" w:rsidP="00923973">
            <w:pPr>
              <w:rPr>
                <w:rFonts w:cstheme="minorHAnsi"/>
              </w:rPr>
            </w:pPr>
            <w:r w:rsidRPr="004656EE">
              <w:rPr>
                <w:rFonts w:cstheme="minorHAnsi"/>
              </w:rPr>
              <w:t>Trade/transportation/utilities</w:t>
            </w:r>
            <w:r w:rsidRPr="004656EE">
              <w:rPr>
                <w:rFonts w:cstheme="minorHAnsi"/>
              </w:rPr>
              <w:tab/>
            </w:r>
          </w:p>
        </w:tc>
        <w:tc>
          <w:tcPr>
            <w:tcW w:w="3117" w:type="dxa"/>
          </w:tcPr>
          <w:p w14:paraId="0058D541" w14:textId="3089A672" w:rsidR="00BE6762" w:rsidRPr="004656EE" w:rsidRDefault="00BE6762" w:rsidP="00923973">
            <w:pPr>
              <w:rPr>
                <w:rFonts w:cstheme="minorHAnsi"/>
              </w:rPr>
            </w:pPr>
            <w:r w:rsidRPr="004656EE">
              <w:rPr>
                <w:rFonts w:cstheme="minorHAnsi"/>
              </w:rPr>
              <w:t>+</w:t>
            </w:r>
            <w:r w:rsidR="004656EE" w:rsidRPr="004656EE">
              <w:rPr>
                <w:rFonts w:cstheme="minorHAnsi"/>
              </w:rPr>
              <w:t xml:space="preserve"> 1,700</w:t>
            </w:r>
            <w:r w:rsidRPr="004656EE">
              <w:rPr>
                <w:rFonts w:cstheme="minorHAnsi"/>
              </w:rPr>
              <w:t xml:space="preserve"> jobs</w:t>
            </w:r>
          </w:p>
        </w:tc>
        <w:tc>
          <w:tcPr>
            <w:tcW w:w="3117" w:type="dxa"/>
          </w:tcPr>
          <w:p w14:paraId="6AF9BFE1" w14:textId="38BE8C08" w:rsidR="00BE6762" w:rsidRPr="004656EE" w:rsidRDefault="004656EE" w:rsidP="00923973">
            <w:pPr>
              <w:rPr>
                <w:rFonts w:cstheme="minorHAnsi"/>
              </w:rPr>
            </w:pPr>
            <w:r w:rsidRPr="004656EE">
              <w:rPr>
                <w:rFonts w:cstheme="minorHAnsi"/>
              </w:rPr>
              <w:t>127,000</w:t>
            </w:r>
          </w:p>
        </w:tc>
      </w:tr>
      <w:tr w:rsidR="00A11F7E" w14:paraId="112FCFAD" w14:textId="77777777" w:rsidTr="00923973">
        <w:tc>
          <w:tcPr>
            <w:tcW w:w="3116" w:type="dxa"/>
          </w:tcPr>
          <w:p w14:paraId="5FB66E04" w14:textId="2B10FFDC" w:rsidR="00A11F7E" w:rsidRPr="004656EE" w:rsidRDefault="00A11F7E" w:rsidP="004656EE">
            <w:pPr>
              <w:rPr>
                <w:rFonts w:cstheme="minorHAnsi"/>
              </w:rPr>
            </w:pPr>
            <w:r>
              <w:rPr>
                <w:rFonts w:cstheme="minorHAnsi"/>
              </w:rPr>
              <w:t>Manufacturing</w:t>
            </w:r>
          </w:p>
        </w:tc>
        <w:tc>
          <w:tcPr>
            <w:tcW w:w="3117" w:type="dxa"/>
          </w:tcPr>
          <w:p w14:paraId="74A784DD" w14:textId="6E6E1330" w:rsidR="00A11F7E" w:rsidRPr="004656EE" w:rsidRDefault="00A11F7E" w:rsidP="004656EE">
            <w:pPr>
              <w:rPr>
                <w:rFonts w:cstheme="minorHAnsi"/>
              </w:rPr>
            </w:pPr>
            <w:r>
              <w:rPr>
                <w:rFonts w:cstheme="minorHAnsi"/>
              </w:rPr>
              <w:t>+ 600 jobs</w:t>
            </w:r>
          </w:p>
        </w:tc>
        <w:tc>
          <w:tcPr>
            <w:tcW w:w="3117" w:type="dxa"/>
          </w:tcPr>
          <w:p w14:paraId="59A10453" w14:textId="4F936935" w:rsidR="00A11F7E" w:rsidRPr="004656EE" w:rsidRDefault="00A11F7E" w:rsidP="004656EE">
            <w:pPr>
              <w:rPr>
                <w:rFonts w:cstheme="minorHAnsi"/>
              </w:rPr>
            </w:pPr>
            <w:r>
              <w:rPr>
                <w:rFonts w:cstheme="minorHAnsi"/>
              </w:rPr>
              <w:t>22,100</w:t>
            </w:r>
          </w:p>
        </w:tc>
      </w:tr>
      <w:tr w:rsidR="004656EE" w14:paraId="43054D2B" w14:textId="77777777" w:rsidTr="00923973">
        <w:tc>
          <w:tcPr>
            <w:tcW w:w="3116" w:type="dxa"/>
          </w:tcPr>
          <w:p w14:paraId="496806F6" w14:textId="514710C3" w:rsidR="004656EE" w:rsidRPr="004656EE" w:rsidRDefault="004656EE" w:rsidP="004656EE">
            <w:pPr>
              <w:rPr>
                <w:rFonts w:cstheme="minorHAnsi"/>
              </w:rPr>
            </w:pPr>
            <w:r w:rsidRPr="004656EE">
              <w:rPr>
                <w:rFonts w:cstheme="minorHAnsi"/>
              </w:rPr>
              <w:t>Leisure and hospitality</w:t>
            </w:r>
          </w:p>
        </w:tc>
        <w:tc>
          <w:tcPr>
            <w:tcW w:w="3117" w:type="dxa"/>
          </w:tcPr>
          <w:p w14:paraId="36DFF3D1" w14:textId="2E5ADDA9" w:rsidR="004656EE" w:rsidRPr="004656EE" w:rsidRDefault="004656EE" w:rsidP="004656EE">
            <w:pPr>
              <w:rPr>
                <w:rFonts w:cstheme="minorHAnsi"/>
              </w:rPr>
            </w:pPr>
            <w:r w:rsidRPr="004656EE">
              <w:rPr>
                <w:rFonts w:cstheme="minorHAnsi"/>
              </w:rPr>
              <w:t xml:space="preserve"> </w:t>
            </w:r>
            <w:r>
              <w:rPr>
                <w:rFonts w:cstheme="minorHAnsi"/>
              </w:rPr>
              <w:t xml:space="preserve">- </w:t>
            </w:r>
            <w:r w:rsidRPr="004656EE">
              <w:rPr>
                <w:rFonts w:cstheme="minorHAnsi"/>
              </w:rPr>
              <w:t>300</w:t>
            </w:r>
            <w:r>
              <w:rPr>
                <w:rFonts w:cstheme="minorHAnsi"/>
              </w:rPr>
              <w:t xml:space="preserve"> jobs</w:t>
            </w:r>
          </w:p>
        </w:tc>
        <w:tc>
          <w:tcPr>
            <w:tcW w:w="3117" w:type="dxa"/>
          </w:tcPr>
          <w:p w14:paraId="48997AB5" w14:textId="6EF6678C" w:rsidR="004656EE" w:rsidRPr="004656EE" w:rsidRDefault="004656EE" w:rsidP="004656EE">
            <w:pPr>
              <w:rPr>
                <w:rFonts w:cstheme="minorHAnsi"/>
              </w:rPr>
            </w:pPr>
            <w:r w:rsidRPr="004656EE">
              <w:rPr>
                <w:rFonts w:cstheme="minorHAnsi"/>
              </w:rPr>
              <w:t>96,900</w:t>
            </w:r>
          </w:p>
        </w:tc>
      </w:tr>
      <w:tr w:rsidR="004656EE" w14:paraId="3F10E112" w14:textId="77777777" w:rsidTr="00923973">
        <w:tc>
          <w:tcPr>
            <w:tcW w:w="3116" w:type="dxa"/>
          </w:tcPr>
          <w:p w14:paraId="367A0DC2" w14:textId="1BBAC31A" w:rsidR="004656EE" w:rsidRPr="004656EE" w:rsidRDefault="004656EE" w:rsidP="004656EE">
            <w:pPr>
              <w:rPr>
                <w:rFonts w:cstheme="minorHAnsi"/>
              </w:rPr>
            </w:pPr>
            <w:r w:rsidRPr="004656EE">
              <w:rPr>
                <w:rFonts w:cstheme="minorHAnsi"/>
              </w:rPr>
              <w:t>Information</w:t>
            </w:r>
            <w:r w:rsidRPr="004656EE">
              <w:rPr>
                <w:rFonts w:cstheme="minorHAnsi"/>
              </w:rPr>
              <w:tab/>
            </w:r>
          </w:p>
        </w:tc>
        <w:tc>
          <w:tcPr>
            <w:tcW w:w="3117" w:type="dxa"/>
          </w:tcPr>
          <w:p w14:paraId="036EAD57" w14:textId="66DB84E6" w:rsidR="004656EE" w:rsidRPr="004656EE" w:rsidRDefault="004656EE" w:rsidP="004656EE">
            <w:pPr>
              <w:rPr>
                <w:rFonts w:cstheme="minorHAnsi"/>
              </w:rPr>
            </w:pPr>
            <w:r w:rsidRPr="004656EE">
              <w:rPr>
                <w:rFonts w:cstheme="minorHAnsi"/>
              </w:rPr>
              <w:t>- 500 jobs</w:t>
            </w:r>
          </w:p>
        </w:tc>
        <w:tc>
          <w:tcPr>
            <w:tcW w:w="3117" w:type="dxa"/>
          </w:tcPr>
          <w:p w14:paraId="47FC8F43" w14:textId="0E865E33" w:rsidR="004656EE" w:rsidRPr="004656EE" w:rsidRDefault="004656EE" w:rsidP="004656EE">
            <w:pPr>
              <w:rPr>
                <w:rFonts w:cstheme="minorHAnsi"/>
              </w:rPr>
            </w:pPr>
            <w:r w:rsidRPr="004656EE">
              <w:rPr>
                <w:rFonts w:cstheme="minorHAnsi"/>
              </w:rPr>
              <w:t>11,600</w:t>
            </w:r>
          </w:p>
        </w:tc>
      </w:tr>
      <w:tr w:rsidR="004656EE" w14:paraId="1B5689F6" w14:textId="77777777" w:rsidTr="00923973">
        <w:tc>
          <w:tcPr>
            <w:tcW w:w="3116" w:type="dxa"/>
          </w:tcPr>
          <w:p w14:paraId="05974051" w14:textId="77777777" w:rsidR="004656EE" w:rsidRPr="004656EE" w:rsidRDefault="004656EE" w:rsidP="004656EE">
            <w:pPr>
              <w:rPr>
                <w:rFonts w:cstheme="minorHAnsi"/>
              </w:rPr>
            </w:pPr>
            <w:r w:rsidRPr="004656EE">
              <w:rPr>
                <w:rFonts w:cstheme="minorHAnsi"/>
              </w:rPr>
              <w:t>Professional business services</w:t>
            </w:r>
          </w:p>
        </w:tc>
        <w:tc>
          <w:tcPr>
            <w:tcW w:w="3117" w:type="dxa"/>
          </w:tcPr>
          <w:p w14:paraId="168B0F90" w14:textId="5E0DA0DD" w:rsidR="004656EE" w:rsidRPr="004656EE" w:rsidRDefault="004656EE" w:rsidP="004656EE">
            <w:pPr>
              <w:rPr>
                <w:rFonts w:cstheme="minorHAnsi"/>
              </w:rPr>
            </w:pPr>
            <w:r w:rsidRPr="004656EE">
              <w:rPr>
                <w:rFonts w:cstheme="minorHAnsi"/>
              </w:rPr>
              <w:t>- 2,500 jobs</w:t>
            </w:r>
          </w:p>
        </w:tc>
        <w:tc>
          <w:tcPr>
            <w:tcW w:w="3117" w:type="dxa"/>
          </w:tcPr>
          <w:p w14:paraId="6FE0BA43" w14:textId="742D0328" w:rsidR="004656EE" w:rsidRPr="004656EE" w:rsidRDefault="004656EE" w:rsidP="004656EE">
            <w:pPr>
              <w:rPr>
                <w:rFonts w:cstheme="minorHAnsi"/>
              </w:rPr>
            </w:pPr>
            <w:r w:rsidRPr="004656EE">
              <w:rPr>
                <w:rFonts w:cstheme="minorHAnsi"/>
              </w:rPr>
              <w:t>132,500</w:t>
            </w:r>
          </w:p>
        </w:tc>
      </w:tr>
      <w:tr w:rsidR="004656EE" w14:paraId="0A23C6A0" w14:textId="77777777" w:rsidTr="00923973">
        <w:tc>
          <w:tcPr>
            <w:tcW w:w="3116" w:type="dxa"/>
          </w:tcPr>
          <w:p w14:paraId="7535B00D" w14:textId="5EC34E8A" w:rsidR="004656EE" w:rsidRPr="004656EE" w:rsidRDefault="004656EE" w:rsidP="004656EE">
            <w:pPr>
              <w:rPr>
                <w:rFonts w:cstheme="minorHAnsi"/>
              </w:rPr>
            </w:pPr>
            <w:r w:rsidRPr="004656EE">
              <w:rPr>
                <w:rFonts w:cstheme="minorHAnsi"/>
              </w:rPr>
              <w:t>Financial activities</w:t>
            </w:r>
          </w:p>
        </w:tc>
        <w:tc>
          <w:tcPr>
            <w:tcW w:w="3117" w:type="dxa"/>
          </w:tcPr>
          <w:p w14:paraId="27AFE925" w14:textId="05A8F175" w:rsidR="004656EE" w:rsidRPr="004656EE" w:rsidRDefault="004656EE" w:rsidP="004656EE">
            <w:pPr>
              <w:rPr>
                <w:rFonts w:cstheme="minorHAnsi"/>
              </w:rPr>
            </w:pPr>
            <w:r w:rsidRPr="004656EE">
              <w:rPr>
                <w:rFonts w:cstheme="minorHAnsi"/>
              </w:rPr>
              <w:t>No change</w:t>
            </w:r>
          </w:p>
        </w:tc>
        <w:tc>
          <w:tcPr>
            <w:tcW w:w="3117" w:type="dxa"/>
          </w:tcPr>
          <w:p w14:paraId="22900530" w14:textId="3D43C981" w:rsidR="004656EE" w:rsidRPr="004656EE" w:rsidRDefault="004656EE" w:rsidP="004656EE">
            <w:pPr>
              <w:rPr>
                <w:rFonts w:cstheme="minorHAnsi"/>
              </w:rPr>
            </w:pPr>
            <w:r w:rsidRPr="004656EE">
              <w:rPr>
                <w:rFonts w:cstheme="minorHAnsi"/>
              </w:rPr>
              <w:t>49,400</w:t>
            </w:r>
          </w:p>
        </w:tc>
      </w:tr>
      <w:tr w:rsidR="004656EE" w14:paraId="4161B5F2" w14:textId="77777777" w:rsidTr="00923973">
        <w:tc>
          <w:tcPr>
            <w:tcW w:w="3116" w:type="dxa"/>
          </w:tcPr>
          <w:p w14:paraId="61F77250" w14:textId="21199300" w:rsidR="004656EE" w:rsidRPr="004656EE" w:rsidRDefault="004656EE" w:rsidP="004656EE">
            <w:pPr>
              <w:rPr>
                <w:rFonts w:cstheme="minorHAnsi"/>
              </w:rPr>
            </w:pPr>
          </w:p>
        </w:tc>
        <w:tc>
          <w:tcPr>
            <w:tcW w:w="3117" w:type="dxa"/>
          </w:tcPr>
          <w:p w14:paraId="6CE95FFF" w14:textId="5C115C94" w:rsidR="004656EE" w:rsidRPr="004656EE" w:rsidRDefault="004656EE" w:rsidP="004656EE">
            <w:pPr>
              <w:rPr>
                <w:rFonts w:cstheme="minorHAnsi"/>
              </w:rPr>
            </w:pPr>
          </w:p>
        </w:tc>
        <w:tc>
          <w:tcPr>
            <w:tcW w:w="3117" w:type="dxa"/>
          </w:tcPr>
          <w:p w14:paraId="501499EB" w14:textId="53CC34C5" w:rsidR="004656EE" w:rsidRPr="004656EE" w:rsidRDefault="004656EE" w:rsidP="004656EE">
            <w:pPr>
              <w:rPr>
                <w:rFonts w:cstheme="minorHAnsi"/>
              </w:rPr>
            </w:pPr>
          </w:p>
        </w:tc>
      </w:tr>
    </w:tbl>
    <w:p w14:paraId="220B753D" w14:textId="77777777" w:rsidR="00BE6762" w:rsidRDefault="00BE6762" w:rsidP="00BE6762"/>
    <w:p w14:paraId="19654C0C" w14:textId="77777777" w:rsidR="00B4484A" w:rsidRDefault="00B4484A" w:rsidP="00BE6762"/>
    <w:p w14:paraId="02DBBED5" w14:textId="77777777" w:rsidR="00B4484A" w:rsidRDefault="00B4484A" w:rsidP="00BE6762"/>
    <w:p w14:paraId="7617C2CA" w14:textId="77777777" w:rsidR="00BE6762" w:rsidRDefault="00BE6762" w:rsidP="00BE6762"/>
    <w:p w14:paraId="0898A5D0" w14:textId="03EC6CFA" w:rsidR="00BE6762" w:rsidRDefault="00BE6762" w:rsidP="00BE6762">
      <w:r>
        <w:rPr>
          <w:b/>
          <w:sz w:val="28"/>
          <w:szCs w:val="28"/>
        </w:rPr>
        <w:lastRenderedPageBreak/>
        <w:t>March</w:t>
      </w:r>
      <w:r w:rsidR="00E374AB">
        <w:rPr>
          <w:b/>
          <w:sz w:val="28"/>
          <w:szCs w:val="28"/>
        </w:rPr>
        <w:t>/April</w:t>
      </w:r>
      <w:r>
        <w:rPr>
          <w:b/>
          <w:sz w:val="28"/>
          <w:szCs w:val="28"/>
        </w:rPr>
        <w:t xml:space="preserve"> 2024 Job Fairs</w:t>
      </w:r>
      <w:r w:rsidR="00516C56">
        <w:rPr>
          <w:b/>
          <w:sz w:val="28"/>
          <w:szCs w:val="28"/>
        </w:rPr>
        <w:t>, Hiring Events &amp; Workshops</w:t>
      </w:r>
      <w:r>
        <w:rPr>
          <w:b/>
          <w:sz w:val="28"/>
          <w:szCs w:val="28"/>
        </w:rPr>
        <w:t xml:space="preserve"> </w:t>
      </w:r>
    </w:p>
    <w:p w14:paraId="631DDBBA" w14:textId="77777777" w:rsidR="00BE6762" w:rsidRDefault="00BE6762" w:rsidP="00BE6762"/>
    <w:p w14:paraId="78686D46" w14:textId="2F94EF35" w:rsidR="00516C56" w:rsidRDefault="00BE6762" w:rsidP="00516C56">
      <w:r>
        <w:t xml:space="preserve">CareerSource Palm Beach County has scheduled the following job fairs and hiring events for March 2024: </w:t>
      </w:r>
    </w:p>
    <w:p w14:paraId="0308FB6E" w14:textId="1020FD6C" w:rsidR="00BE6762" w:rsidRDefault="00BE6762" w:rsidP="00BE6762">
      <w:pPr>
        <w:pStyle w:val="ListParagraph"/>
        <w:numPr>
          <w:ilvl w:val="0"/>
          <w:numId w:val="32"/>
        </w:numPr>
      </w:pPr>
      <w:r>
        <w:t>Mar. 28</w:t>
      </w:r>
      <w:r w:rsidR="00516C56">
        <w:t xml:space="preserve"> - </w:t>
      </w:r>
      <w:r w:rsidRPr="00F40A5D">
        <w:t>City of Delray Beach - Automotive Industry Career Fair</w:t>
      </w:r>
    </w:p>
    <w:p w14:paraId="0AA26A6E" w14:textId="622BBDAD" w:rsidR="00BE6762" w:rsidRDefault="00BE6762" w:rsidP="00BE6762">
      <w:pPr>
        <w:pStyle w:val="ListParagraph"/>
        <w:numPr>
          <w:ilvl w:val="0"/>
          <w:numId w:val="32"/>
        </w:numPr>
      </w:pPr>
      <w:r>
        <w:t>Mar. 29</w:t>
      </w:r>
      <w:r w:rsidR="00516C56">
        <w:t xml:space="preserve"> - </w:t>
      </w:r>
      <w:r>
        <w:t xml:space="preserve">Amrit Hiring Event </w:t>
      </w:r>
    </w:p>
    <w:p w14:paraId="2498D57D" w14:textId="683DC612" w:rsidR="00516C56" w:rsidRPr="00516C56" w:rsidRDefault="00516C56" w:rsidP="00516C56">
      <w:pPr>
        <w:pStyle w:val="ListParagraph"/>
        <w:numPr>
          <w:ilvl w:val="0"/>
          <w:numId w:val="32"/>
        </w:numPr>
      </w:pPr>
      <w:r>
        <w:t xml:space="preserve">Apr. 5 </w:t>
      </w:r>
      <w:proofErr w:type="gramStart"/>
      <w:r>
        <w:t xml:space="preserve">- </w:t>
      </w:r>
      <w:r>
        <w:rPr>
          <w:vertAlign w:val="superscript"/>
        </w:rPr>
        <w:t xml:space="preserve"> </w:t>
      </w:r>
      <w:r>
        <w:t>Trades</w:t>
      </w:r>
      <w:proofErr w:type="gramEnd"/>
      <w:r>
        <w:t xml:space="preserve"> Industry Job Fair</w:t>
      </w:r>
    </w:p>
    <w:p w14:paraId="1DC14A9E" w14:textId="7FA99506" w:rsidR="00516C56" w:rsidRDefault="00516C56" w:rsidP="00BE6762">
      <w:pPr>
        <w:pStyle w:val="ListParagraph"/>
        <w:numPr>
          <w:ilvl w:val="0"/>
          <w:numId w:val="32"/>
        </w:numPr>
      </w:pPr>
      <w:r>
        <w:t>Apr. 9 - Palm Beach State College Spring Career Job Fair</w:t>
      </w:r>
    </w:p>
    <w:p w14:paraId="13D9ABAC" w14:textId="77777777" w:rsidR="00BE6762" w:rsidRDefault="00BE6762" w:rsidP="00BE6762"/>
    <w:p w14:paraId="209BA850" w14:textId="77777777" w:rsidR="00BE6762" w:rsidRPr="00A85574" w:rsidRDefault="00BE6762" w:rsidP="00BE6762">
      <w:r>
        <w:t xml:space="preserve">More information about these events will be available on </w:t>
      </w:r>
      <w:hyperlink r:id="rId8" w:history="1">
        <w:r w:rsidRPr="00E179AD">
          <w:rPr>
            <w:rStyle w:val="Hyperlink"/>
          </w:rPr>
          <w:t>www.careersourcepbc.com</w:t>
        </w:r>
      </w:hyperlink>
      <w:r>
        <w:rPr>
          <w:rStyle w:val="Hyperlink"/>
        </w:rPr>
        <w:t>.</w:t>
      </w:r>
      <w:r>
        <w:t xml:space="preserve">  </w:t>
      </w:r>
    </w:p>
    <w:p w14:paraId="0E94D08E" w14:textId="77777777" w:rsidR="00BE6762" w:rsidRDefault="00BE6762" w:rsidP="00BE6762">
      <w:pPr>
        <w:spacing w:before="100" w:beforeAutospacing="1" w:after="100" w:afterAutospacing="1"/>
        <w:jc w:val="center"/>
        <w:rPr>
          <w:b/>
          <w:i/>
          <w:color w:val="333333"/>
        </w:rPr>
      </w:pPr>
      <w:r w:rsidRPr="5DDABFC8">
        <w:rPr>
          <w:b/>
          <w:bCs/>
          <w:i/>
          <w:iCs/>
          <w:color w:val="333333"/>
        </w:rPr>
        <w:t>###</w:t>
      </w:r>
    </w:p>
    <w:p w14:paraId="7E119E5A" w14:textId="77777777" w:rsidR="00BE6762" w:rsidRDefault="00BE6762" w:rsidP="00BE6762">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Pr>
          <w:i/>
          <w:iCs/>
          <w:color w:val="333333"/>
        </w:rPr>
        <w:t>0</w:t>
      </w:r>
      <w:r w:rsidRPr="5DDABFC8">
        <w:rPr>
          <w:i/>
          <w:iCs/>
          <w:color w:val="333333"/>
        </w:rPr>
        <w:t xml:space="preserve"> ext. 2</w:t>
      </w:r>
      <w:r>
        <w:rPr>
          <w:i/>
          <w:iCs/>
          <w:color w:val="333333"/>
        </w:rPr>
        <w:t>489</w:t>
      </w:r>
      <w:r w:rsidRPr="5DDABFC8">
        <w:rPr>
          <w:i/>
          <w:iCs/>
          <w:color w:val="333333"/>
        </w:rPr>
        <w:t xml:space="preserve"> for scheduling</w:t>
      </w:r>
      <w:r>
        <w:rPr>
          <w:i/>
          <w:iCs/>
          <w:color w:val="333333"/>
        </w:rPr>
        <w:t xml:space="preserve"> before 3 p.m. today</w:t>
      </w:r>
      <w:r w:rsidRPr="5DDABFC8">
        <w:rPr>
          <w:i/>
          <w:iCs/>
          <w:color w:val="333333"/>
        </w:rPr>
        <w:t>.</w:t>
      </w:r>
    </w:p>
    <w:p w14:paraId="04F4E530" w14:textId="77777777" w:rsidR="00BE6762" w:rsidRDefault="00BE6762" w:rsidP="00BE6762">
      <w:pPr>
        <w:rPr>
          <w:sz w:val="20"/>
          <w:szCs w:val="20"/>
        </w:rPr>
      </w:pPr>
      <w:r w:rsidRPr="000D2002">
        <w:rPr>
          <w:sz w:val="20"/>
          <w:szCs w:val="20"/>
          <w:u w:val="single"/>
        </w:rPr>
        <w:t>Note:</w:t>
      </w:r>
      <w:r>
        <w:rPr>
          <w:sz w:val="20"/>
          <w:szCs w:val="20"/>
        </w:rPr>
        <w:t xml:space="preserve"> </w:t>
      </w:r>
      <w:r w:rsidRPr="000D2002">
        <w:rPr>
          <w:sz w:val="20"/>
          <w:szCs w:val="20"/>
        </w:rPr>
        <w:t>The unemployment rate is a measure of how many people in the labor force are out of a job. For example, if total employment holds constant and unemployed Americans stop looking for work, thereby leaving the labor force, the unemployment rate will fall even though no jobs have been added. Conversely, if employment holds steady and recent graduates enter the labor force looking for work, the unemployment rate will rise even though no jobs have disappeared.</w:t>
      </w:r>
    </w:p>
    <w:p w14:paraId="42090F52" w14:textId="77777777" w:rsidR="00BE6762" w:rsidRDefault="00BE6762" w:rsidP="00BE6762">
      <w:pPr>
        <w:rPr>
          <w:i/>
          <w:sz w:val="18"/>
          <w:szCs w:val="18"/>
        </w:rPr>
      </w:pPr>
    </w:p>
    <w:p w14:paraId="709D8F0F" w14:textId="77777777" w:rsidR="00BE6762" w:rsidRPr="00F2223E" w:rsidRDefault="00BE6762" w:rsidP="00BE6762">
      <w:pPr>
        <w:rPr>
          <w:i/>
          <w:sz w:val="18"/>
          <w:szCs w:val="18"/>
        </w:rPr>
      </w:pPr>
      <w:r w:rsidRPr="00F2223E">
        <w:rPr>
          <w:i/>
          <w:sz w:val="18"/>
          <w:szCs w:val="18"/>
        </w:rPr>
        <w:t>IN COMPLIANCE WITH THE STEVENS AMENDMENT:</w:t>
      </w:r>
    </w:p>
    <w:p w14:paraId="67861D38" w14:textId="77777777" w:rsidR="00BE6762" w:rsidRDefault="00BE6762" w:rsidP="00BE6762">
      <w:pPr>
        <w:rPr>
          <w:b/>
          <w:i/>
          <w:color w:val="333333"/>
        </w:rPr>
      </w:pPr>
      <w:r w:rsidRPr="00F2223E">
        <w:rPr>
          <w:i/>
          <w:sz w:val="18"/>
          <w:szCs w:val="18"/>
        </w:rPr>
        <w:t xml:space="preserve">CareerSource Palm Beach County, Inc. is the direct service provider for various workforce programs supported by the U.S. Departments of Labor, Health and Human Services, </w:t>
      </w:r>
      <w:proofErr w:type="gramStart"/>
      <w:r w:rsidRPr="00F2223E">
        <w:rPr>
          <w:i/>
          <w:sz w:val="18"/>
          <w:szCs w:val="18"/>
        </w:rPr>
        <w:t>Education</w:t>
      </w:r>
      <w:proofErr w:type="gramEnd"/>
      <w:r w:rsidRPr="00F2223E">
        <w:rPr>
          <w:i/>
          <w:sz w:val="18"/>
          <w:szCs w:val="18"/>
        </w:rPr>
        <w:t xml:space="preserve"> and other agencies as part of awards totaling $1</w:t>
      </w:r>
      <w:r>
        <w:rPr>
          <w:i/>
          <w:sz w:val="18"/>
          <w:szCs w:val="18"/>
        </w:rPr>
        <w:t>5,851,406</w:t>
      </w:r>
      <w:r w:rsidRPr="00F2223E">
        <w:rPr>
          <w:i/>
          <w:sz w:val="18"/>
          <w:szCs w:val="18"/>
        </w:rPr>
        <w:t xml:space="preserve"> (revised annually). Unless otherwise stipulated, all statements, news releases, requests for proposals, bid solicitations and other applicable documents are fully funded from federal sources.</w:t>
      </w:r>
    </w:p>
    <w:p w14:paraId="3CD8E0FF" w14:textId="1F1BE767" w:rsidR="00BE6762" w:rsidRDefault="00BE6762" w:rsidP="00BE6762">
      <w:pPr>
        <w:rPr>
          <w:b/>
          <w:i/>
          <w:color w:val="333333"/>
        </w:rPr>
      </w:pPr>
    </w:p>
    <w:p w14:paraId="3C6D067C" w14:textId="492CB4BA" w:rsidR="00AB5E49" w:rsidRDefault="00AB5E49" w:rsidP="00C907D4">
      <w:pPr>
        <w:rPr>
          <w:b/>
          <w:i/>
          <w:color w:val="333333"/>
        </w:rPr>
      </w:pPr>
    </w:p>
    <w:sectPr w:rsidR="00AB5E49" w:rsidSect="007C4711">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5DCE4" w14:textId="77777777" w:rsidR="007C4711" w:rsidRDefault="007C4711" w:rsidP="001C0E14">
      <w:r>
        <w:separator/>
      </w:r>
    </w:p>
  </w:endnote>
  <w:endnote w:type="continuationSeparator" w:id="0">
    <w:p w14:paraId="4394BA83" w14:textId="77777777" w:rsidR="007C4711" w:rsidRDefault="007C4711"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4A4AA169" w:rsidR="003F33DE" w:rsidRPr="00613B6F" w:rsidRDefault="003F33DE" w:rsidP="001C0E14">
    <w:pPr>
      <w:pStyle w:val="Footer"/>
      <w:rPr>
        <w:rFonts w:ascii="Arial" w:hAnsi="Arial" w:cs="Arial"/>
        <w:i/>
        <w:sz w:val="18"/>
        <w:szCs w:val="18"/>
      </w:rP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EF96F" w14:textId="77777777" w:rsidR="007C4711" w:rsidRDefault="007C4711" w:rsidP="001C0E14">
      <w:r>
        <w:separator/>
      </w:r>
    </w:p>
  </w:footnote>
  <w:footnote w:type="continuationSeparator" w:id="0">
    <w:p w14:paraId="1B6C15A5" w14:textId="77777777" w:rsidR="007C4711" w:rsidRDefault="007C4711"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91AB7"/>
    <w:multiLevelType w:val="hybridMultilevel"/>
    <w:tmpl w:val="DD383492"/>
    <w:lvl w:ilvl="0" w:tplc="EE1A1B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88461A"/>
    <w:multiLevelType w:val="hybridMultilevel"/>
    <w:tmpl w:val="B6BA90D6"/>
    <w:lvl w:ilvl="0" w:tplc="12C0B4E2">
      <w:start w:val="1"/>
      <w:numFmt w:val="bullet"/>
      <w:lvlText w:val="-"/>
      <w:lvlJc w:val="left"/>
      <w:pPr>
        <w:ind w:left="400" w:hanging="360"/>
      </w:pPr>
      <w:rPr>
        <w:rFonts w:ascii="Calibri" w:eastAsiaTheme="minorHAnsi"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6"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A6385E"/>
    <w:multiLevelType w:val="hybridMultilevel"/>
    <w:tmpl w:val="7822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0920">
    <w:abstractNumId w:val="28"/>
  </w:num>
  <w:num w:numId="2" w16cid:durableId="1579705325">
    <w:abstractNumId w:val="19"/>
  </w:num>
  <w:num w:numId="3" w16cid:durableId="373190004">
    <w:abstractNumId w:val="5"/>
  </w:num>
  <w:num w:numId="4" w16cid:durableId="2037192943">
    <w:abstractNumId w:val="2"/>
  </w:num>
  <w:num w:numId="5" w16cid:durableId="933394972">
    <w:abstractNumId w:val="22"/>
  </w:num>
  <w:num w:numId="6" w16cid:durableId="1802386346">
    <w:abstractNumId w:val="40"/>
  </w:num>
  <w:num w:numId="7" w16cid:durableId="806364205">
    <w:abstractNumId w:val="20"/>
  </w:num>
  <w:num w:numId="8" w16cid:durableId="1333409092">
    <w:abstractNumId w:val="23"/>
  </w:num>
  <w:num w:numId="9" w16cid:durableId="529337282">
    <w:abstractNumId w:val="18"/>
  </w:num>
  <w:num w:numId="10" w16cid:durableId="627591200">
    <w:abstractNumId w:val="37"/>
  </w:num>
  <w:num w:numId="11" w16cid:durableId="846140109">
    <w:abstractNumId w:val="11"/>
  </w:num>
  <w:num w:numId="12" w16cid:durableId="1976526957">
    <w:abstractNumId w:val="32"/>
  </w:num>
  <w:num w:numId="13" w16cid:durableId="601645429">
    <w:abstractNumId w:val="26"/>
  </w:num>
  <w:num w:numId="14" w16cid:durableId="321203688">
    <w:abstractNumId w:val="1"/>
  </w:num>
  <w:num w:numId="15" w16cid:durableId="826020684">
    <w:abstractNumId w:val="39"/>
  </w:num>
  <w:num w:numId="16" w16cid:durableId="1557206394">
    <w:abstractNumId w:val="33"/>
  </w:num>
  <w:num w:numId="17" w16cid:durableId="1680547807">
    <w:abstractNumId w:val="29"/>
  </w:num>
  <w:num w:numId="18" w16cid:durableId="597954057">
    <w:abstractNumId w:val="0"/>
  </w:num>
  <w:num w:numId="19" w16cid:durableId="828596954">
    <w:abstractNumId w:val="36"/>
  </w:num>
  <w:num w:numId="20" w16cid:durableId="1065639605">
    <w:abstractNumId w:val="4"/>
  </w:num>
  <w:num w:numId="21" w16cid:durableId="904685683">
    <w:abstractNumId w:val="16"/>
  </w:num>
  <w:num w:numId="22" w16cid:durableId="1463964342">
    <w:abstractNumId w:val="8"/>
  </w:num>
  <w:num w:numId="23" w16cid:durableId="814223020">
    <w:abstractNumId w:val="43"/>
  </w:num>
  <w:num w:numId="24" w16cid:durableId="956790542">
    <w:abstractNumId w:val="30"/>
  </w:num>
  <w:num w:numId="25" w16cid:durableId="140318727">
    <w:abstractNumId w:val="46"/>
  </w:num>
  <w:num w:numId="26" w16cid:durableId="1256357650">
    <w:abstractNumId w:val="7"/>
  </w:num>
  <w:num w:numId="27" w16cid:durableId="408961703">
    <w:abstractNumId w:val="15"/>
  </w:num>
  <w:num w:numId="28" w16cid:durableId="377701016">
    <w:abstractNumId w:val="24"/>
  </w:num>
  <w:num w:numId="29" w16cid:durableId="520507969">
    <w:abstractNumId w:val="6"/>
  </w:num>
  <w:num w:numId="30" w16cid:durableId="1445266887">
    <w:abstractNumId w:val="44"/>
  </w:num>
  <w:num w:numId="31" w16cid:durableId="1886602840">
    <w:abstractNumId w:val="9"/>
  </w:num>
  <w:num w:numId="32" w16cid:durableId="1729722007">
    <w:abstractNumId w:val="12"/>
  </w:num>
  <w:num w:numId="33" w16cid:durableId="1453013822">
    <w:abstractNumId w:val="21"/>
  </w:num>
  <w:num w:numId="34" w16cid:durableId="93550432">
    <w:abstractNumId w:val="45"/>
  </w:num>
  <w:num w:numId="35" w16cid:durableId="963317757">
    <w:abstractNumId w:val="13"/>
  </w:num>
  <w:num w:numId="36" w16cid:durableId="482892524">
    <w:abstractNumId w:val="25"/>
  </w:num>
  <w:num w:numId="37" w16cid:durableId="2074041165">
    <w:abstractNumId w:val="17"/>
  </w:num>
  <w:num w:numId="38" w16cid:durableId="1912349112">
    <w:abstractNumId w:val="48"/>
  </w:num>
  <w:num w:numId="39" w16cid:durableId="199438519">
    <w:abstractNumId w:val="47"/>
  </w:num>
  <w:num w:numId="40" w16cid:durableId="1614942626">
    <w:abstractNumId w:val="27"/>
  </w:num>
  <w:num w:numId="41" w16cid:durableId="1410035201">
    <w:abstractNumId w:val="42"/>
  </w:num>
  <w:num w:numId="42" w16cid:durableId="1139154320">
    <w:abstractNumId w:val="14"/>
  </w:num>
  <w:num w:numId="43" w16cid:durableId="2045404050">
    <w:abstractNumId w:val="10"/>
  </w:num>
  <w:num w:numId="44" w16cid:durableId="763309481">
    <w:abstractNumId w:val="49"/>
  </w:num>
  <w:num w:numId="45" w16cid:durableId="1285885268">
    <w:abstractNumId w:val="3"/>
  </w:num>
  <w:num w:numId="46" w16cid:durableId="837891637">
    <w:abstractNumId w:val="38"/>
  </w:num>
  <w:num w:numId="47" w16cid:durableId="1572081603">
    <w:abstractNumId w:val="31"/>
  </w:num>
  <w:num w:numId="48" w16cid:durableId="807624632">
    <w:abstractNumId w:val="41"/>
  </w:num>
  <w:num w:numId="49" w16cid:durableId="1187451864">
    <w:abstractNumId w:val="34"/>
  </w:num>
  <w:num w:numId="50" w16cid:durableId="60222598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displayBackgroundShape/>
  <w:hideSpellingErrors/>
  <w:hideGrammatical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BA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7A6F"/>
    <w:rsid w:val="00097BA7"/>
    <w:rsid w:val="00097C92"/>
    <w:rsid w:val="000A0962"/>
    <w:rsid w:val="000A1340"/>
    <w:rsid w:val="000A20E6"/>
    <w:rsid w:val="000A3087"/>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A9D"/>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616D"/>
    <w:rsid w:val="002A6510"/>
    <w:rsid w:val="002A7072"/>
    <w:rsid w:val="002B20BC"/>
    <w:rsid w:val="002B25FF"/>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5EE2"/>
    <w:rsid w:val="003175AC"/>
    <w:rsid w:val="00317760"/>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6C72"/>
    <w:rsid w:val="00440614"/>
    <w:rsid w:val="00441179"/>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56EE"/>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6C56"/>
    <w:rsid w:val="005212A3"/>
    <w:rsid w:val="005216A1"/>
    <w:rsid w:val="00521BD8"/>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F3C"/>
    <w:rsid w:val="00617040"/>
    <w:rsid w:val="0061791F"/>
    <w:rsid w:val="006223E6"/>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D06"/>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02DF"/>
    <w:rsid w:val="007033FA"/>
    <w:rsid w:val="00703748"/>
    <w:rsid w:val="00703CD7"/>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41D"/>
    <w:rsid w:val="00786F61"/>
    <w:rsid w:val="007903B6"/>
    <w:rsid w:val="00790674"/>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4711"/>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5F55"/>
    <w:rsid w:val="008262CE"/>
    <w:rsid w:val="00826583"/>
    <w:rsid w:val="0082673A"/>
    <w:rsid w:val="008268ED"/>
    <w:rsid w:val="008273DC"/>
    <w:rsid w:val="008309EA"/>
    <w:rsid w:val="00831547"/>
    <w:rsid w:val="00831D36"/>
    <w:rsid w:val="00833DE1"/>
    <w:rsid w:val="00835672"/>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EF0"/>
    <w:rsid w:val="008964CA"/>
    <w:rsid w:val="00896822"/>
    <w:rsid w:val="00897023"/>
    <w:rsid w:val="008A0F1B"/>
    <w:rsid w:val="008A154E"/>
    <w:rsid w:val="008A664E"/>
    <w:rsid w:val="008A7D7D"/>
    <w:rsid w:val="008B2426"/>
    <w:rsid w:val="008B256E"/>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1F7E"/>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EE5"/>
    <w:rsid w:val="00A5342B"/>
    <w:rsid w:val="00A53A46"/>
    <w:rsid w:val="00A53E3E"/>
    <w:rsid w:val="00A55904"/>
    <w:rsid w:val="00A6176E"/>
    <w:rsid w:val="00A61D67"/>
    <w:rsid w:val="00A62ED3"/>
    <w:rsid w:val="00A631F4"/>
    <w:rsid w:val="00A633A5"/>
    <w:rsid w:val="00A63CD9"/>
    <w:rsid w:val="00A64B5D"/>
    <w:rsid w:val="00A65790"/>
    <w:rsid w:val="00A67A8A"/>
    <w:rsid w:val="00A712D2"/>
    <w:rsid w:val="00A72465"/>
    <w:rsid w:val="00A73139"/>
    <w:rsid w:val="00A740E1"/>
    <w:rsid w:val="00A75208"/>
    <w:rsid w:val="00A76247"/>
    <w:rsid w:val="00A76861"/>
    <w:rsid w:val="00A772F7"/>
    <w:rsid w:val="00A817A4"/>
    <w:rsid w:val="00A8273B"/>
    <w:rsid w:val="00A829B5"/>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287"/>
    <w:rsid w:val="00B4157C"/>
    <w:rsid w:val="00B4165E"/>
    <w:rsid w:val="00B41671"/>
    <w:rsid w:val="00B41830"/>
    <w:rsid w:val="00B4484A"/>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762"/>
    <w:rsid w:val="00BE6911"/>
    <w:rsid w:val="00BE768E"/>
    <w:rsid w:val="00BF110D"/>
    <w:rsid w:val="00BF1384"/>
    <w:rsid w:val="00BF210D"/>
    <w:rsid w:val="00BF392E"/>
    <w:rsid w:val="00BF509B"/>
    <w:rsid w:val="00BF6726"/>
    <w:rsid w:val="00BF7B6B"/>
    <w:rsid w:val="00C00509"/>
    <w:rsid w:val="00C00BEB"/>
    <w:rsid w:val="00C02764"/>
    <w:rsid w:val="00C045FE"/>
    <w:rsid w:val="00C05205"/>
    <w:rsid w:val="00C06630"/>
    <w:rsid w:val="00C068AA"/>
    <w:rsid w:val="00C06D92"/>
    <w:rsid w:val="00C071D3"/>
    <w:rsid w:val="00C121B2"/>
    <w:rsid w:val="00C13A45"/>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5FAE"/>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25017"/>
    <w:rsid w:val="00E2687C"/>
    <w:rsid w:val="00E26F67"/>
    <w:rsid w:val="00E27C1B"/>
    <w:rsid w:val="00E32091"/>
    <w:rsid w:val="00E338E8"/>
    <w:rsid w:val="00E33AE1"/>
    <w:rsid w:val="00E345F2"/>
    <w:rsid w:val="00E34A73"/>
    <w:rsid w:val="00E354D2"/>
    <w:rsid w:val="00E357EC"/>
    <w:rsid w:val="00E361B7"/>
    <w:rsid w:val="00E374AB"/>
    <w:rsid w:val="00E40117"/>
    <w:rsid w:val="00E425E6"/>
    <w:rsid w:val="00E43D50"/>
    <w:rsid w:val="00E44822"/>
    <w:rsid w:val="00E44B19"/>
    <w:rsid w:val="00E450BE"/>
    <w:rsid w:val="00E45463"/>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374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8AA"/>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13FC"/>
    <w:rsid w:val="00FC25E3"/>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2F13"/>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table" w:styleId="TableGrid">
    <w:name w:val="Table Grid"/>
    <w:basedOn w:val="TableNormal"/>
    <w:uiPriority w:val="59"/>
    <w:rsid w:val="00BE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F2F13"/>
    <w:rPr>
      <w:color w:val="605E5C"/>
      <w:shd w:val="clear" w:color="auto" w:fill="E1DFDD"/>
    </w:rPr>
  </w:style>
  <w:style w:type="character" w:customStyle="1" w:styleId="oypena">
    <w:name w:val="oypena"/>
    <w:basedOn w:val="DefaultParagraphFont"/>
    <w:rsid w:val="00315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3280">
      <w:bodyDiv w:val="1"/>
      <w:marLeft w:val="0"/>
      <w:marRight w:val="0"/>
      <w:marTop w:val="0"/>
      <w:marBottom w:val="0"/>
      <w:divBdr>
        <w:top w:val="none" w:sz="0" w:space="0" w:color="auto"/>
        <w:left w:val="none" w:sz="0" w:space="0" w:color="auto"/>
        <w:bottom w:val="none" w:sz="0" w:space="0" w:color="auto"/>
        <w:right w:val="none" w:sz="0" w:space="0" w:color="auto"/>
      </w:divBdr>
    </w:div>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68164353">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05995110">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09777549">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eersourcepb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1</TotalTime>
  <Pages>2</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3</cp:revision>
  <cp:lastPrinted>2023-03-13T14:49:00Z</cp:lastPrinted>
  <dcterms:created xsi:type="dcterms:W3CDTF">2024-03-22T14:13:00Z</dcterms:created>
  <dcterms:modified xsi:type="dcterms:W3CDTF">2024-03-22T14:26:00Z</dcterms:modified>
</cp:coreProperties>
</file>